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D52" w:rsidRDefault="00B713D4">
      <w:pPr>
        <w:jc w:val="center"/>
        <w:rPr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9277350</wp:posOffset>
            </wp:positionH>
            <wp:positionV relativeFrom="paragraph">
              <wp:posOffset>0</wp:posOffset>
            </wp:positionV>
            <wp:extent cx="514985" cy="647700"/>
            <wp:effectExtent l="0" t="0" r="0" b="0"/>
            <wp:wrapSquare wrapText="bothSides" distT="0" distB="0" distL="114300" distR="114300"/>
            <wp:docPr id="2" name="image1.jpg" descr="\\MACADMIN001\SmtData\jsamways\Desktop\Macaulay School Badge Jpeg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\\MACADMIN001\SmtData\jsamways\Desktop\Macaulay School Badge Jpeg 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24D52" w:rsidRDefault="00B713D4">
      <w:pPr>
        <w:spacing w:after="0" w:line="240" w:lineRule="auto"/>
        <w:jc w:val="center"/>
        <w:rPr>
          <w:rFonts w:ascii="SassoonPrimaryInfant" w:eastAsia="SassoonPrimaryInfant" w:hAnsi="SassoonPrimaryInfant" w:cs="SassoonPrimaryInfant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>
        <w:rPr>
          <w:rFonts w:ascii="SassoonPrimaryInfant" w:eastAsia="SassoonPrimaryInfant" w:hAnsi="SassoonPrimaryInfant" w:cs="SassoonPrimaryInfant"/>
          <w:b/>
          <w:sz w:val="28"/>
          <w:szCs w:val="28"/>
        </w:rPr>
        <w:t>English Yearly Plan – 2024– 2025</w:t>
      </w:r>
    </w:p>
    <w:p w:rsidR="00224D52" w:rsidRDefault="00B713D4">
      <w:pPr>
        <w:spacing w:after="0" w:line="240" w:lineRule="auto"/>
        <w:jc w:val="center"/>
        <w:rPr>
          <w:rFonts w:ascii="SassoonPrimaryInfant" w:eastAsia="SassoonPrimaryInfant" w:hAnsi="SassoonPrimaryInfant" w:cs="SassoonPrimaryInfant"/>
          <w:b/>
          <w:sz w:val="28"/>
          <w:szCs w:val="28"/>
        </w:rPr>
      </w:pPr>
      <w:r>
        <w:rPr>
          <w:rFonts w:ascii="SassoonPrimaryInfant" w:eastAsia="SassoonPrimaryInfant" w:hAnsi="SassoonPrimaryInfant" w:cs="SassoonPrimaryInfant"/>
          <w:b/>
          <w:sz w:val="28"/>
          <w:szCs w:val="28"/>
        </w:rPr>
        <w:t xml:space="preserve">             Books with Main Writing Outcomes</w:t>
      </w:r>
    </w:p>
    <w:p w:rsidR="00224D52" w:rsidRDefault="00224D52">
      <w:pPr>
        <w:spacing w:after="0" w:line="240" w:lineRule="auto"/>
        <w:jc w:val="center"/>
        <w:rPr>
          <w:rFonts w:ascii="SassoonPrimaryInfant" w:eastAsia="SassoonPrimaryInfant" w:hAnsi="SassoonPrimaryInfant" w:cs="SassoonPrimaryInfant"/>
          <w:b/>
          <w:sz w:val="16"/>
          <w:szCs w:val="16"/>
        </w:rPr>
      </w:pPr>
    </w:p>
    <w:tbl>
      <w:tblPr>
        <w:tblStyle w:val="a"/>
        <w:tblW w:w="161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5103"/>
        <w:gridCol w:w="4961"/>
        <w:gridCol w:w="4820"/>
      </w:tblGrid>
      <w:tr w:rsidR="00224D52">
        <w:tc>
          <w:tcPr>
            <w:tcW w:w="1277" w:type="dxa"/>
            <w:shd w:val="clear" w:color="auto" w:fill="95B3D7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Year </w:t>
            </w:r>
          </w:p>
        </w:tc>
        <w:tc>
          <w:tcPr>
            <w:tcW w:w="5103" w:type="dxa"/>
            <w:shd w:val="clear" w:color="auto" w:fill="95B3D7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Autumn 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95B3D7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Spring 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95B3D7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Summer 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</w:tr>
      <w:tr w:rsidR="00224D52">
        <w:trPr>
          <w:trHeight w:val="2085"/>
        </w:trPr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Reception</w:t>
            </w:r>
          </w:p>
          <w:p w:rsidR="0064594C" w:rsidRDefault="0064594C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Core Text </w:t>
            </w:r>
          </w:p>
        </w:tc>
        <w:tc>
          <w:tcPr>
            <w:tcW w:w="5103" w:type="dxa"/>
          </w:tcPr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Here We Are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What makes me a me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My Granny Went to Market - Rhyme, initial sounds, Make predictions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Bringing the Rain to </w:t>
            </w:r>
            <w:proofErr w:type="spell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Kapati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My Granny Went to Market 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Binny's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Diawli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/Rita and Sama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Moon Man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Look Up 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The Jolly Postman Christmas </w:t>
            </w:r>
          </w:p>
        </w:tc>
        <w:tc>
          <w:tcPr>
            <w:tcW w:w="4961" w:type="dxa"/>
          </w:tcPr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Jack and the </w:t>
            </w:r>
            <w:r w:rsidR="0064594C"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B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eanstalk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Three Little Pigs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Cinderella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What the Ladybird Heard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Stone girl Bone Girl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Tyrannosaurus Drip</w:t>
            </w:r>
          </w:p>
          <w:p w:rsidR="00224D52" w:rsidRDefault="00224D52">
            <w:pPr>
              <w:widowControl w:val="0"/>
              <w:spacing w:after="60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820" w:type="dxa"/>
          </w:tcPr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The Very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Hungry Caterpillar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Supertato</w:t>
            </w:r>
            <w:proofErr w:type="spellEnd"/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Billy's Bucket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Coming to England</w:t>
            </w:r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Somebody Swallowed </w:t>
            </w:r>
            <w:proofErr w:type="spell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Stanely</w:t>
            </w:r>
            <w:proofErr w:type="spellEnd"/>
          </w:p>
          <w:p w:rsidR="00224D52" w:rsidRDefault="00B713D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Change Sings </w:t>
            </w:r>
          </w:p>
        </w:tc>
      </w:tr>
      <w:tr w:rsidR="00224D52">
        <w:trPr>
          <w:trHeight w:val="2705"/>
        </w:trPr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Year 1</w:t>
            </w:r>
          </w:p>
        </w:tc>
        <w:tc>
          <w:tcPr>
            <w:tcW w:w="5103" w:type="dxa"/>
          </w:tcPr>
          <w:p w:rsidR="00224D52" w:rsidRDefault="00B713D4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Naughty Bus: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Letters, narrative</w:t>
            </w:r>
          </w:p>
          <w:p w:rsidR="00224D52" w:rsidRDefault="00B713D4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Astro Girl: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Fact file about being an astronaut (BAME)</w:t>
            </w:r>
          </w:p>
          <w:p w:rsidR="00224D52" w:rsidRDefault="00B713D4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Iggy Peck, Architect: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Labels, captions, fact files (links to Living in Clapham) </w:t>
            </w:r>
          </w:p>
          <w:p w:rsidR="00224D52" w:rsidRDefault="00B713D4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 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</w:t>
            </w:r>
          </w:p>
        </w:tc>
        <w:tc>
          <w:tcPr>
            <w:tcW w:w="4961" w:type="dxa"/>
          </w:tcPr>
          <w:p w:rsidR="00224D52" w:rsidRDefault="00B713D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Lost and Found: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Character descriptions, retellings, narrative (links to Science – Seasons, animal adaptation and Travel and Transport) </w:t>
            </w:r>
          </w:p>
          <w:p w:rsidR="00224D52" w:rsidRDefault="00B713D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Dinosaurs and all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that Rubbish: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(retelling), setting description, letters, pamphlet (Linked to Phew it’s Hot)</w:t>
            </w:r>
          </w:p>
          <w:p w:rsidR="00224D52" w:rsidRDefault="00B713D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Billy and the Beast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: Own version ‘defeat a monster’ narrative (BAME) </w:t>
            </w:r>
          </w:p>
          <w:p w:rsidR="00224D52" w:rsidRDefault="00B713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0"/>
              </w:tabs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I want my Hat Back: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(sequel)</w:t>
            </w:r>
          </w:p>
          <w:p w:rsidR="00224D52" w:rsidRDefault="00224D52">
            <w:pPr>
              <w:widowControl w:val="0"/>
              <w:spacing w:after="60"/>
              <w:ind w:left="567" w:hanging="567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820" w:type="dxa"/>
          </w:tcPr>
          <w:p w:rsidR="00224D52" w:rsidRDefault="00B713D4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Yeti and the Bird: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list of rules, character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descriptions</w:t>
            </w:r>
          </w:p>
          <w:p w:rsidR="00224D52" w:rsidRDefault="00B713D4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Sidney, Stella and the Moon –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(Linked to Explorers)</w:t>
            </w:r>
          </w:p>
          <w:p w:rsidR="00224D52" w:rsidRDefault="00B713D4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Pig the Pug: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Shared poem, own version narrative</w:t>
            </w:r>
          </w:p>
          <w:p w:rsidR="00224D52" w:rsidRDefault="00B713D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0"/>
              </w:tabs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Send for Superhero: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Wanted posters, letters, emails, character descriptions, narrative (own version)</w:t>
            </w:r>
          </w:p>
          <w:p w:rsidR="00224D52" w:rsidRDefault="00224D52">
            <w:pPr>
              <w:tabs>
                <w:tab w:val="left" w:pos="930"/>
              </w:tabs>
              <w:ind w:left="360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</w:tr>
      <w:tr w:rsidR="00224D52"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Year 2 </w:t>
            </w:r>
          </w:p>
        </w:tc>
        <w:tc>
          <w:tcPr>
            <w:tcW w:w="5103" w:type="dxa"/>
          </w:tcPr>
          <w:p w:rsidR="00224D52" w:rsidRDefault="00B713D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Tadpoles Promise: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Explanation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texts, narrative(linked to Science topic – Animals)</w:t>
            </w:r>
          </w:p>
          <w:p w:rsidR="00224D52" w:rsidRDefault="00B713D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If All the World Were: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Poem (BAME)</w:t>
            </w:r>
          </w:p>
          <w:p w:rsidR="00224D52" w:rsidRDefault="00B713D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Journey Home: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Persuasive letter, information report</w:t>
            </w:r>
          </w:p>
          <w:p w:rsidR="00224D52" w:rsidRDefault="00B713D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</w:t>
            </w:r>
          </w:p>
          <w:p w:rsidR="00224D52" w:rsidRDefault="00224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</w:tcPr>
          <w:p w:rsidR="00224D52" w:rsidRDefault="00B713D4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Rosie Revere, Engineer: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Short explanations, character descriptions (linked to 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Learning to Fly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)</w:t>
            </w:r>
          </w:p>
          <w:p w:rsidR="00224D52" w:rsidRDefault="00B713D4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A Walk in London: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Tourist guides and persuasive leaflets (linked to School Buddies Topic)</w:t>
            </w:r>
          </w:p>
          <w:p w:rsidR="00224D52" w:rsidRDefault="00B713D4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Bear and Piano: 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>Letters of advice, short news-reports, information poster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</w:tcPr>
          <w:p w:rsidR="00224D52" w:rsidRDefault="00B713D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Great Fire of London: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Narrative (linked to Great Fire of London Topic) </w:t>
            </w:r>
          </w:p>
          <w:p w:rsidR="00224D52" w:rsidRDefault="00B713D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Dragon Machine: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Dragon guide, letter of advice, riddles</w:t>
            </w:r>
          </w:p>
          <w:p w:rsidR="00224D52" w:rsidRDefault="00B713D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Water Protectors: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non-chronological reports (animals), environmental campaign {BAME)</w:t>
            </w:r>
          </w:p>
          <w:p w:rsidR="00224D52" w:rsidRDefault="00B713D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0"/>
              </w:tabs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Jim and the Beanstalk: 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narrative (sequel), informal letters (linked to Plants) 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</w:p>
        </w:tc>
      </w:tr>
      <w:tr w:rsidR="00224D52" w:rsidTr="00B713D4">
        <w:trPr>
          <w:trHeight w:val="2754"/>
        </w:trPr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5103" w:type="dxa"/>
          </w:tcPr>
          <w:p w:rsidR="00224D52" w:rsidRDefault="00B713D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BFG: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– own version (fantasy), instructions (recipes)</w:t>
            </w:r>
          </w:p>
          <w:p w:rsidR="00224D52" w:rsidRDefault="00B713D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The First Drawings: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 Character Description, Diary Entry</w:t>
            </w:r>
          </w:p>
          <w:p w:rsidR="00224D52" w:rsidRDefault="00B713D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Tin Forest: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Various non-fiction outcomes (Linked to the Rainforests) </w:t>
            </w:r>
          </w:p>
          <w:p w:rsidR="00224D52" w:rsidRDefault="00B713D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sequel, poetry 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961" w:type="dxa"/>
          </w:tcPr>
          <w:p w:rsidR="00224D52" w:rsidRDefault="00B713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Tear Thief: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Letter in role, shared poem, information poster</w:t>
            </w:r>
          </w:p>
          <w:p w:rsidR="00224D52" w:rsidRDefault="00B713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Tar Beach: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Own version narrative linked to BAME</w:t>
            </w:r>
          </w:p>
          <w:p w:rsidR="00224D52" w:rsidRDefault="00B713D4">
            <w:pPr>
              <w:numPr>
                <w:ilvl w:val="0"/>
                <w:numId w:val="7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The Day I swapped My Dad for Two Goldfish: 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diary entry, own narrative</w:t>
            </w:r>
          </w:p>
          <w:p w:rsidR="00224D52" w:rsidRDefault="00B713D4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Shackleton: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letters, setting descriptions diary, dialogue </w:t>
            </w:r>
          </w:p>
          <w:p w:rsidR="00224D52" w:rsidRDefault="00224D52">
            <w:pPr>
              <w:widowControl w:val="0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820" w:type="dxa"/>
          </w:tcPr>
          <w:p w:rsidR="00224D52" w:rsidRDefault="00B713D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Story of Tutankhamun: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Diary entry (linked to Egypt topic)</w:t>
            </w:r>
          </w:p>
          <w:p w:rsidR="00224D52" w:rsidRDefault="00B713D4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Leon and the Place Between: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Narrative (fantasy), setting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descriptions</w:t>
            </w:r>
          </w:p>
          <w:p w:rsidR="00224D52" w:rsidRDefault="00B713D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Cloud Tea Monkeys: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Descriptive passage, ‘how to’ guide, letter, discussion, non-chronological report (BAME)</w:t>
            </w:r>
          </w:p>
          <w:p w:rsidR="00224D52" w:rsidRDefault="00B713D4">
            <w:pPr>
              <w:widowControl w:val="0"/>
              <w:numPr>
                <w:ilvl w:val="0"/>
                <w:numId w:val="9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Jim, A Cautionary Tale</w:t>
            </w: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: narrative poetry, performance poetry</w:t>
            </w:r>
          </w:p>
          <w:p w:rsidR="00224D52" w:rsidRPr="00B713D4" w:rsidRDefault="00B713D4" w:rsidP="00B713D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Last Garden: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Advert, </w:t>
            </w:r>
            <w:proofErr w:type="gramStart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 (</w:t>
            </w:r>
            <w:proofErr w:type="gramEnd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BAME)</w:t>
            </w:r>
          </w:p>
        </w:tc>
      </w:tr>
      <w:tr w:rsidR="00224D52" w:rsidTr="00B713D4">
        <w:trPr>
          <w:trHeight w:val="2003"/>
        </w:trPr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Year 4 </w:t>
            </w:r>
          </w:p>
        </w:tc>
        <w:tc>
          <w:tcPr>
            <w:tcW w:w="5103" w:type="dxa"/>
          </w:tcPr>
          <w:p w:rsidR="00224D52" w:rsidRDefault="00B713D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FaRther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Sequels,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retellings, recounts,   explanation texts</w:t>
            </w:r>
          </w:p>
          <w:p w:rsidR="00224D52" w:rsidRDefault="00B713D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Robot Girl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(linked to Black History Month) </w:t>
            </w:r>
          </w:p>
          <w:p w:rsidR="00224D52" w:rsidRDefault="00B713D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Escape to Pompeii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( Newspaper repot – linked to Volcanoes) </w:t>
            </w:r>
          </w:p>
          <w:p w:rsidR="00224D52" w:rsidRDefault="00B713D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Iron Man: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suspense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</w:p>
          <w:p w:rsidR="00224D52" w:rsidRDefault="00B713D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</w:t>
            </w:r>
          </w:p>
          <w:p w:rsidR="00224D52" w:rsidRDefault="00224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</w:tcPr>
          <w:p w:rsidR="00224D52" w:rsidRDefault="00B713D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Weslandia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 xml:space="preserve">Non-chronological 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>report (linked to Anglo Saxons)</w:t>
            </w:r>
          </w:p>
          <w:p w:rsidR="00224D52" w:rsidRDefault="00B713D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Winter’s Child: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Descriptive poetry, fantasy story </w:t>
            </w:r>
          </w:p>
          <w:p w:rsidR="00224D52" w:rsidRDefault="00B713D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Selfish Giant: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Diaries, letters, posters, reports, own versions (narratives)</w:t>
            </w:r>
          </w:p>
          <w:p w:rsidR="00224D52" w:rsidRDefault="00B713D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Matchbox Diary: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Diary entry, re-telling (oral dictation)</w:t>
            </w:r>
            <w:bookmarkStart w:id="1" w:name="_GoBack"/>
            <w:bookmarkEnd w:id="1"/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, ship’s log, non-chronological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report</w:t>
            </w:r>
          </w:p>
        </w:tc>
        <w:tc>
          <w:tcPr>
            <w:tcW w:w="4820" w:type="dxa"/>
          </w:tcPr>
          <w:p w:rsidR="00224D52" w:rsidRDefault="00B713D4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Odd and the Giants: 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>Narrative recount, character and setting descriptions, letters, short explanations</w:t>
            </w:r>
          </w:p>
          <w:p w:rsidR="00224D52" w:rsidRDefault="00B713D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Varmints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Explanation texts/leaflets, retelling, setting description </w:t>
            </w:r>
          </w:p>
          <w:p w:rsidR="00224D52" w:rsidRPr="00B713D4" w:rsidRDefault="00B713D4" w:rsidP="00B713D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Lion and the Unicorn: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Letters, diary entries, character and setting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descriptions, non-chronological reports, historical narrative, (direct speech), retelling</w:t>
            </w:r>
          </w:p>
        </w:tc>
      </w:tr>
      <w:tr w:rsidR="00224D52">
        <w:trPr>
          <w:trHeight w:val="2286"/>
        </w:trPr>
        <w:tc>
          <w:tcPr>
            <w:tcW w:w="1277" w:type="dxa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Year 5</w:t>
            </w:r>
          </w:p>
        </w:tc>
        <w:tc>
          <w:tcPr>
            <w:tcW w:w="5103" w:type="dxa"/>
          </w:tcPr>
          <w:p w:rsidR="00224D52" w:rsidRDefault="00B713D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Lost Thing: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Character and setting descriptions, non-chronological reports, narrative (fantasy) </w:t>
            </w:r>
          </w:p>
          <w:p w:rsidR="00224D52" w:rsidRDefault="00B713D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Unspoken –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(linked to Black History month)</w:t>
            </w:r>
          </w:p>
          <w:p w:rsidR="00224D52" w:rsidRDefault="00B713D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Island: 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>Narrative sequel from a different character’s perspective. (Linked to London and it’s People)</w:t>
            </w:r>
          </w:p>
          <w:p w:rsidR="00224D52" w:rsidRDefault="00B713D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</w:t>
            </w:r>
          </w:p>
          <w:p w:rsidR="00224D52" w:rsidRDefault="00224D52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4961" w:type="dxa"/>
          </w:tcPr>
          <w:p w:rsidR="00224D52" w:rsidRDefault="00B713D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Anne Frank: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Letters, short descriptions, extended diary entries (linked to World War 2)</w:t>
            </w:r>
          </w:p>
          <w:p w:rsidR="00224D52" w:rsidRDefault="00B713D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Hidden Figures: The True Story of Four Black Women and the Space Race: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Memoir of Dorothy Vaughn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(linked to Black History month and Space )</w:t>
            </w:r>
          </w:p>
          <w:p w:rsidR="00224D52" w:rsidRDefault="00B713D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Lizzie and Belle Mysteries: Drama and Danger: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Posters, diary entries, persuasive speeches (BAME)</w:t>
            </w:r>
          </w:p>
        </w:tc>
        <w:tc>
          <w:tcPr>
            <w:tcW w:w="4820" w:type="dxa"/>
          </w:tcPr>
          <w:p w:rsidR="00224D52" w:rsidRDefault="00B713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The Rain Players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( Linked to the Mayans)</w:t>
            </w:r>
          </w:p>
          <w:p w:rsidR="00224D52" w:rsidRDefault="00B713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Tempest: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Play script character descriptions, comparisons, diary entry,</w:t>
            </w:r>
          </w:p>
          <w:p w:rsidR="00224D52" w:rsidRDefault="00B713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Kaspar</w:t>
            </w:r>
            <w:proofErr w:type="spellEnd"/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, Prince of Cats: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character              descriptions, reports, diary,  letters </w:t>
            </w:r>
          </w:p>
          <w:p w:rsidR="00224D52" w:rsidRDefault="00B713D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Lost Happy Endings: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Newspaper report, extended response to text </w:t>
            </w:r>
          </w:p>
          <w:p w:rsidR="00224D52" w:rsidRDefault="00224D52">
            <w:pPr>
              <w:widowControl w:val="0"/>
              <w:spacing w:after="60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</w:tr>
      <w:tr w:rsidR="00224D52">
        <w:tc>
          <w:tcPr>
            <w:tcW w:w="1277" w:type="dxa"/>
            <w:shd w:val="clear" w:color="auto" w:fill="auto"/>
          </w:tcPr>
          <w:p w:rsidR="00224D52" w:rsidRDefault="00B713D4">
            <w:pP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Year 6 </w:t>
            </w:r>
          </w:p>
        </w:tc>
        <w:tc>
          <w:tcPr>
            <w:tcW w:w="5103" w:type="dxa"/>
            <w:shd w:val="clear" w:color="auto" w:fill="auto"/>
          </w:tcPr>
          <w:p w:rsidR="00224D52" w:rsidRDefault="00B713D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Children of the Benin:</w:t>
            </w:r>
            <w:r>
              <w:rPr>
                <w:rFonts w:ascii="SassoonPrimaryInfant" w:eastAsia="SassoonPrimaryInfant" w:hAnsi="SassoonPrimaryInfant" w:cs="SassoonPrimaryInfant"/>
                <w:color w:val="231F20"/>
                <w:sz w:val="20"/>
                <w:szCs w:val="20"/>
                <w:highlight w:val="white"/>
              </w:rPr>
              <w:t xml:space="preserve"> Informal letters, contrasting diary entries, survival guides, eyewitness reports, story summaries (Linked to Benin) </w:t>
            </w:r>
          </w:p>
          <w:p w:rsidR="00224D52" w:rsidRDefault="00B713D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Windrush Child: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Diary entry, persuasive pitch (linked to Black History month) </w:t>
            </w:r>
          </w:p>
          <w:p w:rsidR="00224D52" w:rsidRDefault="00B713D4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Grimm Tales: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Extended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narrative for a new Grimm tale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</w:p>
          <w:p w:rsidR="00224D52" w:rsidRDefault="00B713D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Polar Express: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Creating a narrative sequel</w:t>
            </w:r>
          </w:p>
          <w:p w:rsidR="00224D52" w:rsidRDefault="00224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:rsidR="00224D52" w:rsidRDefault="00B713D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lastRenderedPageBreak/>
              <w:t>The Promise: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Sequel – linked to Renewable Energy</w:t>
            </w:r>
          </w:p>
          <w:p w:rsidR="00224D52" w:rsidRDefault="00B713D4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>Can We Save The Tiger?: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 Letters, explanation, persuasive poster, persuasive speech, balanced argument (Science – Evolution)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</w:p>
          <w:p w:rsidR="00224D52" w:rsidRDefault="00B713D4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Three Little Pigs Project: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Discussion, debate, Newspaper report (linked to Crime and Punishment) </w:t>
            </w:r>
          </w:p>
          <w:p w:rsidR="00224D52" w:rsidRDefault="00B713D4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The Princess Blankets: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 xml:space="preserve">Narrative (modern fairy tale),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lastRenderedPageBreak/>
              <w:t xml:space="preserve">recounts, formal letters  </w:t>
            </w:r>
          </w:p>
        </w:tc>
        <w:tc>
          <w:tcPr>
            <w:tcW w:w="4820" w:type="dxa"/>
            <w:shd w:val="clear" w:color="auto" w:fill="auto"/>
          </w:tcPr>
          <w:p w:rsidR="00224D52" w:rsidRDefault="00B713D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lastRenderedPageBreak/>
              <w:t>Romeo and Juliet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: Diaries, letters,     playscripts, balanced arguments</w:t>
            </w:r>
          </w:p>
          <w:p w:rsidR="00224D52" w:rsidRDefault="00B713D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SHORT! 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0"/>
                <w:szCs w:val="20"/>
              </w:rPr>
              <w:t>Retelling of short stories</w:t>
            </w: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 </w:t>
            </w:r>
          </w:p>
          <w:p w:rsidR="00224D52" w:rsidRDefault="00B713D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color w:val="000000"/>
                <w:sz w:val="20"/>
                <w:szCs w:val="20"/>
              </w:rPr>
              <w:t xml:space="preserve">End of Year Curriculum activities linked to production etc </w:t>
            </w:r>
          </w:p>
        </w:tc>
      </w:tr>
    </w:tbl>
    <w:p w:rsidR="00224D52" w:rsidRDefault="00224D52">
      <w:pPr>
        <w:rPr>
          <w:rFonts w:ascii="SassoonPrimaryInfant" w:eastAsia="SassoonPrimaryInfant" w:hAnsi="SassoonPrimaryInfant" w:cs="SassoonPrimaryInfant"/>
          <w:color w:val="0070C0"/>
          <w:sz w:val="16"/>
          <w:szCs w:val="16"/>
        </w:rPr>
      </w:pPr>
    </w:p>
    <w:p w:rsidR="00224D52" w:rsidRDefault="00224D52">
      <w:pPr>
        <w:rPr>
          <w:rFonts w:ascii="SassoonPrimaryInfant" w:eastAsia="SassoonPrimaryInfant" w:hAnsi="SassoonPrimaryInfant" w:cs="SassoonPrimaryInfant"/>
          <w:color w:val="0070C0"/>
          <w:sz w:val="16"/>
          <w:szCs w:val="16"/>
        </w:rPr>
      </w:pPr>
    </w:p>
    <w:sectPr w:rsidR="00224D52">
      <w:pgSz w:w="16838" w:h="11906" w:orient="landscape"/>
      <w:pgMar w:top="567" w:right="680" w:bottom="567" w:left="73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002DF"/>
    <w:multiLevelType w:val="multilevel"/>
    <w:tmpl w:val="CC24F6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3726350"/>
    <w:multiLevelType w:val="multilevel"/>
    <w:tmpl w:val="7BD07178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F34669"/>
    <w:multiLevelType w:val="multilevel"/>
    <w:tmpl w:val="E1F646D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19F6147"/>
    <w:multiLevelType w:val="multilevel"/>
    <w:tmpl w:val="652CDF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70F04"/>
    <w:multiLevelType w:val="multilevel"/>
    <w:tmpl w:val="6A4AF3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1DB5229"/>
    <w:multiLevelType w:val="multilevel"/>
    <w:tmpl w:val="65C0F12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66A364C"/>
    <w:multiLevelType w:val="multilevel"/>
    <w:tmpl w:val="63ECC1C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9E6EDB"/>
    <w:multiLevelType w:val="multilevel"/>
    <w:tmpl w:val="4984D3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B443878"/>
    <w:multiLevelType w:val="multilevel"/>
    <w:tmpl w:val="430ED628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ECE6E5E"/>
    <w:multiLevelType w:val="multilevel"/>
    <w:tmpl w:val="B7D4D0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0447717"/>
    <w:multiLevelType w:val="multilevel"/>
    <w:tmpl w:val="164EF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41927"/>
    <w:multiLevelType w:val="multilevel"/>
    <w:tmpl w:val="5630E27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42A7612"/>
    <w:multiLevelType w:val="multilevel"/>
    <w:tmpl w:val="C1AEE0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6533CAA"/>
    <w:multiLevelType w:val="multilevel"/>
    <w:tmpl w:val="F0B25D0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BA60B5E"/>
    <w:multiLevelType w:val="multilevel"/>
    <w:tmpl w:val="86D663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CA70EA3"/>
    <w:multiLevelType w:val="multilevel"/>
    <w:tmpl w:val="544C5294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E1157AB"/>
    <w:multiLevelType w:val="multilevel"/>
    <w:tmpl w:val="E8B8685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24E5BA0"/>
    <w:multiLevelType w:val="multilevel"/>
    <w:tmpl w:val="92F2B7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A795396"/>
    <w:multiLevelType w:val="multilevel"/>
    <w:tmpl w:val="E66079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11"/>
  </w:num>
  <w:num w:numId="5">
    <w:abstractNumId w:val="13"/>
  </w:num>
  <w:num w:numId="6">
    <w:abstractNumId w:val="0"/>
  </w:num>
  <w:num w:numId="7">
    <w:abstractNumId w:val="16"/>
  </w:num>
  <w:num w:numId="8">
    <w:abstractNumId w:val="10"/>
  </w:num>
  <w:num w:numId="9">
    <w:abstractNumId w:val="6"/>
  </w:num>
  <w:num w:numId="10">
    <w:abstractNumId w:val="5"/>
  </w:num>
  <w:num w:numId="11">
    <w:abstractNumId w:val="2"/>
  </w:num>
  <w:num w:numId="12">
    <w:abstractNumId w:val="1"/>
  </w:num>
  <w:num w:numId="13">
    <w:abstractNumId w:val="9"/>
  </w:num>
  <w:num w:numId="14">
    <w:abstractNumId w:val="15"/>
  </w:num>
  <w:num w:numId="15">
    <w:abstractNumId w:val="3"/>
  </w:num>
  <w:num w:numId="16">
    <w:abstractNumId w:val="17"/>
  </w:num>
  <w:num w:numId="17">
    <w:abstractNumId w:val="12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52"/>
    <w:rsid w:val="00224D52"/>
    <w:rsid w:val="0064594C"/>
    <w:rsid w:val="0094047F"/>
    <w:rsid w:val="00B7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5893C"/>
  <w15:docId w15:val="{66C31DB2-B40D-409E-8606-C336D825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cu2SJOZMMGjyeqZUW7QYZ0LqlA==">CgMxLjAyCGguZ2pkZ3hzOAByITFZdU5BdTFHUm1iU2E5dGJyUlNWNWZhODZYd0U4RUtZRA==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year6</dc:creator>
  <cp:lastModifiedBy>Susan Eade</cp:lastModifiedBy>
  <cp:revision>5</cp:revision>
  <dcterms:created xsi:type="dcterms:W3CDTF">2024-09-17T09:14:00Z</dcterms:created>
  <dcterms:modified xsi:type="dcterms:W3CDTF">2024-09-18T13:30:00Z</dcterms:modified>
</cp:coreProperties>
</file>